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D1E76" w14:textId="7F5F5169" w:rsidR="00F528F7" w:rsidRPr="00BA734A" w:rsidRDefault="00BA734A" w:rsidP="00F036BC">
      <w:pPr>
        <w:jc w:val="center"/>
        <w:rPr>
          <w:b/>
          <w:bCs/>
          <w:sz w:val="36"/>
          <w:szCs w:val="36"/>
        </w:rPr>
      </w:pPr>
      <w:r w:rsidRPr="00BA734A">
        <w:rPr>
          <w:b/>
          <w:bCs/>
          <w:sz w:val="36"/>
          <w:szCs w:val="36"/>
        </w:rPr>
        <w:t>N</w:t>
      </w:r>
      <w:r w:rsidR="002E26EA" w:rsidRPr="00BA734A">
        <w:rPr>
          <w:b/>
          <w:bCs/>
          <w:sz w:val="36"/>
          <w:szCs w:val="36"/>
        </w:rPr>
        <w:t>ávod</w:t>
      </w:r>
      <w:r w:rsidR="00BD7E42" w:rsidRPr="00BA734A">
        <w:rPr>
          <w:b/>
          <w:bCs/>
          <w:sz w:val="36"/>
          <w:szCs w:val="36"/>
        </w:rPr>
        <w:t xml:space="preserve"> k návrhovým schématům pro tepelná čerpadla FHA, CHA a BWL_</w:t>
      </w:r>
      <w:proofErr w:type="gramStart"/>
      <w:r w:rsidR="00BD7E42" w:rsidRPr="00BA734A">
        <w:rPr>
          <w:b/>
          <w:bCs/>
          <w:sz w:val="36"/>
          <w:szCs w:val="36"/>
        </w:rPr>
        <w:t>1S</w:t>
      </w:r>
      <w:proofErr w:type="gramEnd"/>
      <w:r w:rsidR="00BD7E42" w:rsidRPr="00BA734A">
        <w:rPr>
          <w:b/>
          <w:bCs/>
          <w:sz w:val="36"/>
          <w:szCs w:val="36"/>
        </w:rPr>
        <w:t>(B)</w:t>
      </w:r>
      <w:r w:rsidR="00F036BC" w:rsidRPr="00BA734A">
        <w:rPr>
          <w:b/>
          <w:bCs/>
          <w:sz w:val="36"/>
          <w:szCs w:val="36"/>
        </w:rPr>
        <w:t xml:space="preserve"> v </w:t>
      </w:r>
      <w:proofErr w:type="spellStart"/>
      <w:r w:rsidR="00F036BC" w:rsidRPr="00BA734A">
        <w:rPr>
          <w:b/>
          <w:bCs/>
          <w:sz w:val="36"/>
          <w:szCs w:val="36"/>
        </w:rPr>
        <w:t>dwg</w:t>
      </w:r>
      <w:proofErr w:type="spellEnd"/>
      <w:r w:rsidR="00F036BC" w:rsidRPr="00BA734A">
        <w:rPr>
          <w:b/>
          <w:bCs/>
          <w:sz w:val="36"/>
          <w:szCs w:val="36"/>
        </w:rPr>
        <w:t>.</w:t>
      </w:r>
    </w:p>
    <w:p w14:paraId="0E42F9EE" w14:textId="64A287FF" w:rsidR="00C00017" w:rsidRPr="00134372" w:rsidRDefault="000257B2" w:rsidP="0095591B">
      <w:pPr>
        <w:jc w:val="both"/>
        <w:rPr>
          <w:sz w:val="24"/>
          <w:szCs w:val="24"/>
        </w:rPr>
      </w:pPr>
      <w:r w:rsidRPr="00134372">
        <w:rPr>
          <w:sz w:val="24"/>
          <w:szCs w:val="24"/>
        </w:rPr>
        <w:t>Návrhová schémata jsou obecná pro celou výkono</w:t>
      </w:r>
      <w:r w:rsidR="00134372" w:rsidRPr="00134372">
        <w:rPr>
          <w:sz w:val="24"/>
          <w:szCs w:val="24"/>
        </w:rPr>
        <w:t xml:space="preserve">vou řadu </w:t>
      </w:r>
      <w:r w:rsidRPr="00134372">
        <w:rPr>
          <w:sz w:val="24"/>
          <w:szCs w:val="24"/>
        </w:rPr>
        <w:t xml:space="preserve">bez určení </w:t>
      </w:r>
      <w:r w:rsidR="00134372" w:rsidRPr="00134372">
        <w:rPr>
          <w:sz w:val="24"/>
          <w:szCs w:val="24"/>
        </w:rPr>
        <w:t xml:space="preserve">dimenzí potrubí. </w:t>
      </w:r>
      <w:r w:rsidR="00134372">
        <w:rPr>
          <w:sz w:val="24"/>
          <w:szCs w:val="24"/>
        </w:rPr>
        <w:t xml:space="preserve">Jsou určeny především pro projektanty, které si dopočítají průměry potrubí dle </w:t>
      </w:r>
      <w:r w:rsidR="003B5A8B">
        <w:rPr>
          <w:sz w:val="24"/>
          <w:szCs w:val="24"/>
        </w:rPr>
        <w:t>požadovaného výkonu/průtoku a u monobloku dle vzdálenosti mezi venkovní a vnitřní jednotkou.</w:t>
      </w:r>
      <w:r w:rsidR="00E101C5">
        <w:rPr>
          <w:sz w:val="24"/>
          <w:szCs w:val="24"/>
        </w:rPr>
        <w:t xml:space="preserve"> </w:t>
      </w:r>
      <w:r w:rsidR="0036792B">
        <w:rPr>
          <w:sz w:val="24"/>
          <w:szCs w:val="24"/>
        </w:rPr>
        <w:t>V názvu jsou použity zkratky např. PO a SO, vysvětlivky vi</w:t>
      </w:r>
      <w:r w:rsidR="00A16107">
        <w:rPr>
          <w:sz w:val="24"/>
          <w:szCs w:val="24"/>
        </w:rPr>
        <w:t xml:space="preserve">z níže. </w:t>
      </w:r>
      <w:r w:rsidR="0095591B">
        <w:rPr>
          <w:sz w:val="24"/>
          <w:szCs w:val="24"/>
        </w:rPr>
        <w:t>Pozor</w:t>
      </w:r>
      <w:r w:rsidR="00193571">
        <w:rPr>
          <w:sz w:val="24"/>
          <w:szCs w:val="24"/>
        </w:rPr>
        <w:t>,</w:t>
      </w:r>
      <w:r w:rsidR="0095591B">
        <w:rPr>
          <w:sz w:val="24"/>
          <w:szCs w:val="24"/>
        </w:rPr>
        <w:t xml:space="preserve"> elektroinstalace je rozdílná u CHA a FHA, ale hydraulické zapojení je stejné</w:t>
      </w:r>
      <w:r w:rsidR="00433E5F">
        <w:rPr>
          <w:sz w:val="24"/>
          <w:szCs w:val="24"/>
        </w:rPr>
        <w:t xml:space="preserve">, proto </w:t>
      </w:r>
      <w:r w:rsidR="00056C2F">
        <w:rPr>
          <w:sz w:val="24"/>
          <w:szCs w:val="24"/>
        </w:rPr>
        <w:t xml:space="preserve">jsou </w:t>
      </w:r>
      <w:r w:rsidR="00433E5F">
        <w:rPr>
          <w:sz w:val="24"/>
          <w:szCs w:val="24"/>
        </w:rPr>
        <w:t>Přípravné elektrikářské práce pro CHA a FHA</w:t>
      </w:r>
      <w:r w:rsidR="004362D8">
        <w:rPr>
          <w:sz w:val="24"/>
          <w:szCs w:val="24"/>
        </w:rPr>
        <w:t xml:space="preserve"> v samostatných složkách.</w:t>
      </w:r>
    </w:p>
    <w:p w14:paraId="6B4B46DC" w14:textId="77777777" w:rsidR="00BD7E42" w:rsidRPr="00134372" w:rsidRDefault="00BD7E42"/>
    <w:p w14:paraId="53AB385B" w14:textId="0D45396D" w:rsidR="00BD7E42" w:rsidRPr="00C90E3F" w:rsidRDefault="00BD7E42" w:rsidP="00BD7E42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C90E3F">
        <w:rPr>
          <w:b/>
          <w:bCs/>
          <w:u w:val="single"/>
        </w:rPr>
        <w:t xml:space="preserve">Označení </w:t>
      </w:r>
      <w:r w:rsidR="004945C0" w:rsidRPr="00C90E3F">
        <w:rPr>
          <w:b/>
          <w:bCs/>
          <w:u w:val="single"/>
        </w:rPr>
        <w:t>jednotek tepelného čerpadla</w:t>
      </w:r>
    </w:p>
    <w:p w14:paraId="523E069E" w14:textId="38EA670C" w:rsidR="004945C0" w:rsidRDefault="004945C0" w:rsidP="004945C0">
      <w:pPr>
        <w:pStyle w:val="Odstavecseseznamem"/>
        <w:numPr>
          <w:ilvl w:val="0"/>
          <w:numId w:val="2"/>
        </w:numPr>
      </w:pPr>
      <w:r>
        <w:t>ODU – venkovní jednotka</w:t>
      </w:r>
    </w:p>
    <w:p w14:paraId="315A77A2" w14:textId="41EFB50C" w:rsidR="004945C0" w:rsidRDefault="004945C0" w:rsidP="004945C0">
      <w:pPr>
        <w:pStyle w:val="Odstavecseseznamem"/>
        <w:numPr>
          <w:ilvl w:val="0"/>
          <w:numId w:val="2"/>
        </w:numPr>
      </w:pPr>
      <w:r>
        <w:t>IDU – vnitřní jednotka</w:t>
      </w:r>
    </w:p>
    <w:p w14:paraId="653FBCEE" w14:textId="31C2C72A" w:rsidR="004945C0" w:rsidRDefault="004945C0" w:rsidP="004945C0">
      <w:pPr>
        <w:pStyle w:val="Odstavecseseznamem"/>
        <w:numPr>
          <w:ilvl w:val="0"/>
          <w:numId w:val="2"/>
        </w:numPr>
      </w:pPr>
      <w:r>
        <w:t>W – tepelné čerpadlo</w:t>
      </w:r>
    </w:p>
    <w:p w14:paraId="1E231A5D" w14:textId="5B816631" w:rsidR="004945C0" w:rsidRPr="00C90E3F" w:rsidRDefault="004945C0" w:rsidP="004945C0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C90E3F">
        <w:rPr>
          <w:b/>
          <w:bCs/>
          <w:u w:val="single"/>
        </w:rPr>
        <w:t>Označení regulace</w:t>
      </w:r>
    </w:p>
    <w:p w14:paraId="6BBF4737" w14:textId="095C970C" w:rsidR="004945C0" w:rsidRDefault="004945C0" w:rsidP="004945C0">
      <w:pPr>
        <w:pStyle w:val="Odstavecseseznamem"/>
        <w:numPr>
          <w:ilvl w:val="0"/>
          <w:numId w:val="3"/>
        </w:numPr>
      </w:pPr>
      <w:r>
        <w:t xml:space="preserve">MM - 2 – modul směšovače </w:t>
      </w:r>
    </w:p>
    <w:p w14:paraId="60F958EB" w14:textId="63568558" w:rsidR="004945C0" w:rsidRDefault="004945C0" w:rsidP="004945C0">
      <w:pPr>
        <w:pStyle w:val="Odstavecseseznamem"/>
        <w:numPr>
          <w:ilvl w:val="0"/>
          <w:numId w:val="3"/>
        </w:numPr>
      </w:pPr>
      <w:r>
        <w:t xml:space="preserve">AM – zobrazovací modul </w:t>
      </w:r>
    </w:p>
    <w:p w14:paraId="59F3D77D" w14:textId="2E727969" w:rsidR="004945C0" w:rsidRDefault="004945C0" w:rsidP="004945C0">
      <w:pPr>
        <w:pStyle w:val="Odstavecseseznamem"/>
        <w:numPr>
          <w:ilvl w:val="0"/>
          <w:numId w:val="3"/>
        </w:numPr>
      </w:pPr>
      <w:r>
        <w:t>KM2 – V2 – kaskádový modul (určen pouze pro kaskádu tepelných čerpadel)</w:t>
      </w:r>
    </w:p>
    <w:p w14:paraId="710EC393" w14:textId="0AEB8BBD" w:rsidR="004945C0" w:rsidRDefault="004945C0" w:rsidP="004945C0">
      <w:pPr>
        <w:pStyle w:val="Odstavecseseznamem"/>
        <w:numPr>
          <w:ilvl w:val="0"/>
          <w:numId w:val="3"/>
        </w:numPr>
      </w:pPr>
      <w:r>
        <w:t>BM – 2 – ovládací modul</w:t>
      </w:r>
    </w:p>
    <w:p w14:paraId="6E696297" w14:textId="78A37C1D" w:rsidR="004945C0" w:rsidRDefault="004945C0" w:rsidP="004945C0">
      <w:pPr>
        <w:pStyle w:val="Odstavecseseznamem"/>
        <w:numPr>
          <w:ilvl w:val="0"/>
          <w:numId w:val="3"/>
        </w:numPr>
      </w:pPr>
      <w:r>
        <w:t>SM1- 2 – regulační skupina</w:t>
      </w:r>
    </w:p>
    <w:p w14:paraId="66AF02FD" w14:textId="61CB5F89" w:rsidR="00C90E3F" w:rsidRDefault="00C90E3F" w:rsidP="004945C0">
      <w:pPr>
        <w:pStyle w:val="Odstavecseseznamem"/>
        <w:numPr>
          <w:ilvl w:val="0"/>
          <w:numId w:val="3"/>
        </w:numPr>
      </w:pPr>
      <w:r>
        <w:t>SM2- 2 solární modul</w:t>
      </w:r>
    </w:p>
    <w:p w14:paraId="3EC4E96E" w14:textId="6A0275D6" w:rsidR="00C90E3F" w:rsidRPr="00C90E3F" w:rsidRDefault="00C90E3F" w:rsidP="00C90E3F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C90E3F">
        <w:rPr>
          <w:b/>
          <w:bCs/>
          <w:u w:val="single"/>
        </w:rPr>
        <w:t>Označení okruhů</w:t>
      </w:r>
    </w:p>
    <w:p w14:paraId="02CC9AEF" w14:textId="5CCC2A95" w:rsidR="00C90E3F" w:rsidRDefault="00C90E3F" w:rsidP="00C90E3F">
      <w:pPr>
        <w:pStyle w:val="Odstavecseseznamem"/>
        <w:numPr>
          <w:ilvl w:val="0"/>
          <w:numId w:val="4"/>
        </w:numPr>
      </w:pPr>
      <w:r>
        <w:t>PO – přímý topný okruh</w:t>
      </w:r>
    </w:p>
    <w:p w14:paraId="36E7F6AF" w14:textId="1E5B2852" w:rsidR="00423A35" w:rsidRDefault="00C90E3F" w:rsidP="00423A35">
      <w:pPr>
        <w:pStyle w:val="Odstavecseseznamem"/>
        <w:numPr>
          <w:ilvl w:val="0"/>
          <w:numId w:val="4"/>
        </w:numPr>
      </w:pPr>
      <w:r>
        <w:t>SO – směšovaný topný okruh</w:t>
      </w:r>
    </w:p>
    <w:p w14:paraId="1012F27A" w14:textId="5D807D05" w:rsidR="00423A35" w:rsidRPr="00C90E3F" w:rsidRDefault="00423A35" w:rsidP="00423A35">
      <w:pPr>
        <w:pStyle w:val="Odstavecseseznamem"/>
        <w:numPr>
          <w:ilvl w:val="0"/>
          <w:numId w:val="1"/>
        </w:numPr>
        <w:rPr>
          <w:b/>
          <w:bCs/>
          <w:u w:val="single"/>
        </w:rPr>
      </w:pPr>
      <w:r w:rsidRPr="00C90E3F">
        <w:rPr>
          <w:b/>
          <w:bCs/>
          <w:u w:val="single"/>
        </w:rPr>
        <w:t xml:space="preserve">Označení </w:t>
      </w:r>
      <w:r>
        <w:rPr>
          <w:b/>
          <w:bCs/>
          <w:u w:val="single"/>
        </w:rPr>
        <w:t>zařízení</w:t>
      </w:r>
    </w:p>
    <w:p w14:paraId="41ECF502" w14:textId="51EA92A2" w:rsidR="00423A35" w:rsidRDefault="00423A35" w:rsidP="00423A35">
      <w:pPr>
        <w:pStyle w:val="Odstavecseseznamem"/>
        <w:numPr>
          <w:ilvl w:val="0"/>
          <w:numId w:val="4"/>
        </w:numPr>
      </w:pPr>
      <w:r>
        <w:t xml:space="preserve">AKU – akumulační zásobník SPU nebo WPS. Pokud teplota chlazení klesne pod </w:t>
      </w:r>
      <w:proofErr w:type="gramStart"/>
      <w:r>
        <w:t>18°C</w:t>
      </w:r>
      <w:proofErr w:type="gramEnd"/>
      <w:r>
        <w:t>, je nutné použít akumulační zásobník chladu WPS 100</w:t>
      </w:r>
    </w:p>
    <w:p w14:paraId="3A801A87" w14:textId="77777777" w:rsidR="00423A35" w:rsidRDefault="00423A35" w:rsidP="00423A35">
      <w:pPr>
        <w:pStyle w:val="Odstavecseseznamem"/>
        <w:numPr>
          <w:ilvl w:val="0"/>
          <w:numId w:val="4"/>
        </w:numPr>
      </w:pPr>
      <w:r>
        <w:t>SO – směšovaný topný okruh</w:t>
      </w:r>
    </w:p>
    <w:p w14:paraId="329A26E6" w14:textId="7A7BC360" w:rsidR="008C3362" w:rsidRDefault="008C3362" w:rsidP="00423A35">
      <w:pPr>
        <w:pStyle w:val="Odstavecseseznamem"/>
        <w:numPr>
          <w:ilvl w:val="0"/>
          <w:numId w:val="4"/>
        </w:numPr>
      </w:pPr>
      <w:r>
        <w:t>PO – přímý okruh</w:t>
      </w:r>
    </w:p>
    <w:p w14:paraId="0C7E9B84" w14:textId="6BD5EADE" w:rsidR="008C3362" w:rsidRDefault="008C3362" w:rsidP="00423A35">
      <w:pPr>
        <w:pStyle w:val="Odstavecseseznamem"/>
        <w:numPr>
          <w:ilvl w:val="0"/>
          <w:numId w:val="4"/>
        </w:numPr>
      </w:pPr>
      <w:r>
        <w:t>EN – expanzní nádoba</w:t>
      </w:r>
    </w:p>
    <w:p w14:paraId="235E7611" w14:textId="68F13894" w:rsidR="00BF5B1D" w:rsidRDefault="008C3362" w:rsidP="00BF5B1D">
      <w:pPr>
        <w:pStyle w:val="Odstavecseseznamem"/>
        <w:numPr>
          <w:ilvl w:val="0"/>
          <w:numId w:val="4"/>
        </w:numPr>
      </w:pPr>
      <w:r>
        <w:t>ZAS – zásobníkový ohřívač vody</w:t>
      </w:r>
    </w:p>
    <w:p w14:paraId="7095AD18" w14:textId="77777777" w:rsidR="008C3362" w:rsidRDefault="008C3362" w:rsidP="00BF5B1D">
      <w:pPr>
        <w:rPr>
          <w:b/>
          <w:bCs/>
        </w:rPr>
      </w:pPr>
    </w:p>
    <w:p w14:paraId="410D0D6D" w14:textId="0914733D" w:rsidR="00BF5B1D" w:rsidRPr="008C3362" w:rsidRDefault="00BF5B1D" w:rsidP="00BF5B1D">
      <w:pPr>
        <w:rPr>
          <w:b/>
          <w:bCs/>
        </w:rPr>
      </w:pPr>
      <w:r w:rsidRPr="008C3362">
        <w:rPr>
          <w:b/>
          <w:bCs/>
        </w:rPr>
        <w:t>Minimální objemy vody v soustavě pro odmrazování venkovní jednotky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614"/>
        <w:gridCol w:w="6084"/>
        <w:gridCol w:w="144"/>
      </w:tblGrid>
      <w:tr w:rsidR="00423A35" w:rsidRPr="00423A35" w14:paraId="69891937" w14:textId="77777777" w:rsidTr="00423A35">
        <w:trPr>
          <w:gridAfter w:val="1"/>
          <w:wAfter w:w="59" w:type="pct"/>
          <w:trHeight w:val="450"/>
        </w:trPr>
        <w:tc>
          <w:tcPr>
            <w:tcW w:w="49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4BF3B" w14:textId="77777777" w:rsidR="00423A35" w:rsidRPr="00423A35" w:rsidRDefault="00423A35" w:rsidP="004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cs-CZ"/>
                <w14:ligatures w14:val="none"/>
              </w:rPr>
              <w:t>ZDROJ TEPLA</w:t>
            </w:r>
          </w:p>
        </w:tc>
      </w:tr>
      <w:tr w:rsidR="00423A35" w:rsidRPr="00423A35" w14:paraId="550FFE59" w14:textId="77777777" w:rsidTr="00423A35">
        <w:trPr>
          <w:trHeight w:val="288"/>
        </w:trPr>
        <w:tc>
          <w:tcPr>
            <w:tcW w:w="49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94A91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cs-CZ"/>
                <w14:ligatures w14:val="none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729E" w14:textId="77777777" w:rsidR="00423A35" w:rsidRPr="00423A35" w:rsidRDefault="00423A35" w:rsidP="004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cs-CZ"/>
                <w14:ligatures w14:val="none"/>
              </w:rPr>
            </w:pPr>
          </w:p>
        </w:tc>
      </w:tr>
      <w:tr w:rsidR="00423A35" w:rsidRPr="00423A35" w14:paraId="66666D46" w14:textId="77777777" w:rsidTr="00423A35">
        <w:trPr>
          <w:trHeight w:val="288"/>
        </w:trPr>
        <w:tc>
          <w:tcPr>
            <w:tcW w:w="49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D8C33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cs-CZ"/>
                <w14:ligatures w14:val="none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61A2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7089EC1F" w14:textId="77777777" w:rsidTr="00423A35">
        <w:trPr>
          <w:trHeight w:val="288"/>
        </w:trPr>
        <w:tc>
          <w:tcPr>
            <w:tcW w:w="4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center"/>
            <w:hideMark/>
          </w:tcPr>
          <w:p w14:paraId="027B0627" w14:textId="77777777" w:rsidR="00423A35" w:rsidRPr="00423A35" w:rsidRDefault="00423A35" w:rsidP="004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Tepelná čerpadla WOLF CHA</w:t>
            </w:r>
          </w:p>
        </w:tc>
        <w:tc>
          <w:tcPr>
            <w:tcW w:w="59" w:type="pct"/>
            <w:vAlign w:val="center"/>
            <w:hideMark/>
          </w:tcPr>
          <w:p w14:paraId="44A7B2FA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30016BFD" w14:textId="77777777" w:rsidTr="00423A35">
        <w:trPr>
          <w:trHeight w:val="324"/>
        </w:trPr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6728" w14:textId="77777777" w:rsidR="00423A35" w:rsidRPr="00423A35" w:rsidRDefault="00423A35" w:rsidP="00423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5A26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CHA 07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3DF2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90l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800 m potrubí d 15x1,5 = min. 120m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635E3418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509ADAA2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98A2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62E2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CHA 10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3E63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1100l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1000 m potrubí d 15x1,5 = min. 150m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44501DFA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606A9689" w14:textId="77777777" w:rsidTr="00423A35">
        <w:trPr>
          <w:trHeight w:val="288"/>
        </w:trPr>
        <w:tc>
          <w:tcPr>
            <w:tcW w:w="4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14:paraId="5FC25862" w14:textId="77777777" w:rsidR="00423A35" w:rsidRPr="00423A35" w:rsidRDefault="00423A35" w:rsidP="004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Tepelná čerpadla WOLF FHA</w:t>
            </w:r>
          </w:p>
        </w:tc>
        <w:tc>
          <w:tcPr>
            <w:tcW w:w="59" w:type="pct"/>
            <w:vAlign w:val="center"/>
            <w:hideMark/>
          </w:tcPr>
          <w:p w14:paraId="3DC59825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14D354FA" w14:textId="77777777" w:rsidTr="00423A35">
        <w:trPr>
          <w:trHeight w:val="324"/>
        </w:trPr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F077" w14:textId="77777777" w:rsidR="00423A35" w:rsidRPr="00423A35" w:rsidRDefault="00423A35" w:rsidP="00423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lastRenderedPageBreak/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83F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FHA 05/06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5BD5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35l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300 m potrubí d 15x1,5 = min. 40m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751DD723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000F3EFB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A6A8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3878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FHA 06/07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51B4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35l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300 m potrubí d 15x1,5 = min. 40m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32C30E7A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4FF81F8C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E2CC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8E1F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FHA 08/10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EC7E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35l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300 m potrubí d 15x1,5 = min. 40m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1B315E37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37343C1C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2735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04EE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FHA 11/14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EEDB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450 m potrubí d 15x1,5 = min. 60m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284D43F1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0CDA327D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C38E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0012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FHA 14/17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7213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450 m potrubí d 15x1,5 = min. 60m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4AC5444E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6F99BAD8" w14:textId="77777777" w:rsidTr="00423A35">
        <w:trPr>
          <w:trHeight w:val="288"/>
        </w:trPr>
        <w:tc>
          <w:tcPr>
            <w:tcW w:w="4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14:paraId="29CFAA32" w14:textId="77777777" w:rsidR="00423A35" w:rsidRPr="00423A35" w:rsidRDefault="00423A35" w:rsidP="00423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Tepelná čerpadla WOLF BWL-</w:t>
            </w:r>
            <w:proofErr w:type="gramStart"/>
            <w:r w:rsidRPr="00423A35">
              <w:rPr>
                <w:rFonts w:ascii="Calibri" w:eastAsia="Times New Roman" w:hAnsi="Calibri" w:cs="Calibri"/>
                <w:b/>
                <w:bCs/>
                <w:kern w:val="0"/>
                <w:lang w:eastAsia="cs-CZ"/>
                <w14:ligatures w14:val="none"/>
              </w:rPr>
              <w:t>1S</w:t>
            </w:r>
            <w:proofErr w:type="gramEnd"/>
          </w:p>
        </w:tc>
        <w:tc>
          <w:tcPr>
            <w:tcW w:w="59" w:type="pct"/>
            <w:vAlign w:val="center"/>
            <w:hideMark/>
          </w:tcPr>
          <w:p w14:paraId="1EC11044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515D885B" w14:textId="77777777" w:rsidTr="00423A35">
        <w:trPr>
          <w:trHeight w:val="324"/>
        </w:trPr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EEDF" w14:textId="77777777" w:rsidR="00423A35" w:rsidRPr="00423A35" w:rsidRDefault="00423A35" w:rsidP="00423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3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CB56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BWL-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05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727D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450 m potrubí d 15x1,5 = min. 70m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3D4313DB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6A4C5FF8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60F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5F9C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BWL-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07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CC6C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50l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450 m potrubí d 15x1,5 = min. 70m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4B2F2287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5FAA91D9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9F83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2614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BWL-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10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9DAB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65l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600 m potrubí d 15x1,5 = min. 90m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7F9058C6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7526D28C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1DA8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781E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BWL-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14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F8AE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100l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900 m potrubí d 15x1,5 = min. 135m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59ED06B2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423A35" w:rsidRPr="00423A35" w14:paraId="092F5403" w14:textId="77777777" w:rsidTr="00423A35">
        <w:trPr>
          <w:trHeight w:val="324"/>
        </w:trPr>
        <w:tc>
          <w:tcPr>
            <w:tcW w:w="1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36AC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6164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Tepelné čerpadlo WOLF BWL-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1S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16 kW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30B60" w14:textId="77777777" w:rsidR="00423A35" w:rsidRPr="00423A35" w:rsidRDefault="00423A35" w:rsidP="00423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V = </w:t>
            </w:r>
            <w:proofErr w:type="gramStart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110l</w:t>
            </w:r>
            <w:proofErr w:type="gramEnd"/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= 1000 m potrubí d 15x1,5 = min. 150m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vertAlign w:val="superscript"/>
                <w:lang w:eastAsia="cs-CZ"/>
                <w14:ligatures w14:val="none"/>
              </w:rPr>
              <w:t>2</w:t>
            </w:r>
            <w:r w:rsidRPr="00423A35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podlahového vytápění bez zónové regulace</w:t>
            </w:r>
          </w:p>
        </w:tc>
        <w:tc>
          <w:tcPr>
            <w:tcW w:w="59" w:type="pct"/>
            <w:vAlign w:val="center"/>
            <w:hideMark/>
          </w:tcPr>
          <w:p w14:paraId="106837BF" w14:textId="77777777" w:rsidR="00423A35" w:rsidRPr="00423A35" w:rsidRDefault="00423A35" w:rsidP="00423A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C46B2FF" w14:textId="77777777" w:rsidR="00BF5B1D" w:rsidRDefault="00BF5B1D" w:rsidP="00BF5B1D"/>
    <w:sectPr w:rsidR="00BF5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04B5A"/>
    <w:multiLevelType w:val="hybridMultilevel"/>
    <w:tmpl w:val="EA848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887E39"/>
    <w:multiLevelType w:val="hybridMultilevel"/>
    <w:tmpl w:val="663CA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06BE2"/>
    <w:multiLevelType w:val="hybridMultilevel"/>
    <w:tmpl w:val="17FC726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3C6942F6"/>
    <w:multiLevelType w:val="hybridMultilevel"/>
    <w:tmpl w:val="164CBA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27617B"/>
    <w:multiLevelType w:val="hybridMultilevel"/>
    <w:tmpl w:val="13502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A6353"/>
    <w:multiLevelType w:val="hybridMultilevel"/>
    <w:tmpl w:val="4FA260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1A74E5"/>
    <w:multiLevelType w:val="hybridMultilevel"/>
    <w:tmpl w:val="822653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1051F7"/>
    <w:multiLevelType w:val="hybridMultilevel"/>
    <w:tmpl w:val="1BB078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34533">
    <w:abstractNumId w:val="7"/>
  </w:num>
  <w:num w:numId="2" w16cid:durableId="1088501157">
    <w:abstractNumId w:val="3"/>
  </w:num>
  <w:num w:numId="3" w16cid:durableId="2136830840">
    <w:abstractNumId w:val="0"/>
  </w:num>
  <w:num w:numId="4" w16cid:durableId="1947227854">
    <w:abstractNumId w:val="5"/>
  </w:num>
  <w:num w:numId="5" w16cid:durableId="354431394">
    <w:abstractNumId w:val="4"/>
  </w:num>
  <w:num w:numId="6" w16cid:durableId="1234706541">
    <w:abstractNumId w:val="2"/>
  </w:num>
  <w:num w:numId="7" w16cid:durableId="1724787377">
    <w:abstractNumId w:val="6"/>
  </w:num>
  <w:num w:numId="8" w16cid:durableId="976178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6EA"/>
    <w:rsid w:val="000257B2"/>
    <w:rsid w:val="00052F8E"/>
    <w:rsid w:val="00056C2F"/>
    <w:rsid w:val="00134372"/>
    <w:rsid w:val="00193571"/>
    <w:rsid w:val="002207B3"/>
    <w:rsid w:val="002E26EA"/>
    <w:rsid w:val="0036792B"/>
    <w:rsid w:val="003B5A8B"/>
    <w:rsid w:val="00423A35"/>
    <w:rsid w:val="00433E5F"/>
    <w:rsid w:val="004362D8"/>
    <w:rsid w:val="00457148"/>
    <w:rsid w:val="004945C0"/>
    <w:rsid w:val="006D51C5"/>
    <w:rsid w:val="00815961"/>
    <w:rsid w:val="00866ADB"/>
    <w:rsid w:val="008C3362"/>
    <w:rsid w:val="0095591B"/>
    <w:rsid w:val="009E4F91"/>
    <w:rsid w:val="00A16107"/>
    <w:rsid w:val="00BA734A"/>
    <w:rsid w:val="00BD7E42"/>
    <w:rsid w:val="00BF5B1D"/>
    <w:rsid w:val="00C00017"/>
    <w:rsid w:val="00C90E3F"/>
    <w:rsid w:val="00D11A1B"/>
    <w:rsid w:val="00D16101"/>
    <w:rsid w:val="00E101C5"/>
    <w:rsid w:val="00E12212"/>
    <w:rsid w:val="00F036BC"/>
    <w:rsid w:val="00F5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A6D7"/>
  <w15:chartTrackingRefBased/>
  <w15:docId w15:val="{3FAEF904-79ED-4A71-9ED8-A3FABEE2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639E1379411842A73907950B783EA1" ma:contentTypeVersion="15" ma:contentTypeDescription="Umožňuje vytvoriť nový dokument." ma:contentTypeScope="" ma:versionID="561c1c086c981fc720e23eeb5f8037c5">
  <xsd:schema xmlns:xsd="http://www.w3.org/2001/XMLSchema" xmlns:xs="http://www.w3.org/2001/XMLSchema" xmlns:p="http://schemas.microsoft.com/office/2006/metadata/properties" xmlns:ns2="371f53fd-ce04-4314-905f-74e9831b8376" xmlns:ns3="5daf29e2-b69e-4248-baad-e66870723bad" targetNamespace="http://schemas.microsoft.com/office/2006/metadata/properties" ma:root="true" ma:fieldsID="1404c0c7668e3e97d4e56ebf57b5da80" ns2:_="" ns3:_="">
    <xsd:import namespace="371f53fd-ce04-4314-905f-74e9831b8376"/>
    <xsd:import namespace="5daf29e2-b69e-4248-baad-e66870723b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f53fd-ce04-4314-905f-74e9831b8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c60f417b-a3ce-46d7-ab69-8212e548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f29e2-b69e-4248-baad-e66870723b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9331506-b850-4918-b774-66631312a527}" ma:internalName="TaxCatchAll" ma:showField="CatchAllData" ma:web="5daf29e2-b69e-4248-baad-e66870723b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1f53fd-ce04-4314-905f-74e9831b8376">
      <Terms xmlns="http://schemas.microsoft.com/office/infopath/2007/PartnerControls"/>
    </lcf76f155ced4ddcb4097134ff3c332f>
    <TaxCatchAll xmlns="5daf29e2-b69e-4248-baad-e66870723bad" xsi:nil="true"/>
    <SharedWithUsers xmlns="5daf29e2-b69e-4248-baad-e66870723bad">
      <UserInfo>
        <DisplayName/>
        <AccountId xsi:nil="true"/>
        <AccountType/>
      </UserInfo>
    </SharedWithUsers>
    <MediaLengthInSeconds xmlns="371f53fd-ce04-4314-905f-74e9831b8376" xsi:nil="true"/>
  </documentManagement>
</p:properties>
</file>

<file path=customXml/itemProps1.xml><?xml version="1.0" encoding="utf-8"?>
<ds:datastoreItem xmlns:ds="http://schemas.openxmlformats.org/officeDocument/2006/customXml" ds:itemID="{666E8C1B-F602-485A-9B10-D9A0E49E6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A329B-CD1E-48F5-9E45-AFE829258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f53fd-ce04-4314-905f-74e9831b8376"/>
    <ds:schemaRef ds:uri="5daf29e2-b69e-4248-baad-e66870723b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485DA-3FD2-4BD5-9B19-9C30BA2420E7}">
  <ds:schemaRefs>
    <ds:schemaRef ds:uri="http://schemas.microsoft.com/office/2006/metadata/properties"/>
    <ds:schemaRef ds:uri="http://schemas.microsoft.com/office/infopath/2007/PartnerControls"/>
    <ds:schemaRef ds:uri="af28ce61-38d1-46a2-88c1-b59b6b548885"/>
    <ds:schemaRef ds:uri="16be7c42-6aed-44d7-9f4c-b104e1407a18"/>
    <ds:schemaRef ds:uri="371f53fd-ce04-4314-905f-74e9831b8376"/>
    <ds:schemaRef ds:uri="5daf29e2-b69e-4248-baad-e66870723b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Vymazalová</dc:creator>
  <cp:keywords/>
  <dc:description/>
  <cp:lastModifiedBy>Anna Vymazalová</cp:lastModifiedBy>
  <cp:revision>21</cp:revision>
  <dcterms:created xsi:type="dcterms:W3CDTF">2023-08-21T05:14:00Z</dcterms:created>
  <dcterms:modified xsi:type="dcterms:W3CDTF">2024-11-18T09:37:00Z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0x0101001A639E1379411842A73907950B783EA1</vt:lpwstr>
  </property>
  <property fmtid="{D5CDD505-2E9C-101B-9397-08002B2CF9AE}" pid="3" name="MediaServiceImageTags">
    <vt:lpwstr/>
  </property>
  <property fmtid="{D5CDD505-2E9C-101B-9397-08002B2CF9AE}" pid="4" name="Order">
    <vt:r8>7254100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